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4054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rPr>
      </w:pPr>
      <w:bookmarkStart w:id="0" w:name="_Toc12711"/>
      <w:r>
        <w:rPr>
          <w:rFonts w:hint="eastAsia" w:ascii="黑体" w:hAnsi="黑体" w:eastAsia="黑体" w:cs="黑体"/>
          <w:b w:val="0"/>
          <w:bCs w:val="0"/>
          <w:sz w:val="32"/>
        </w:rPr>
        <w:t>一、营业执照</w:t>
      </w:r>
      <w:bookmarkEnd w:id="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7F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4" w:type="dxa"/>
            <w:noWrap w:val="0"/>
            <w:vAlign w:val="top"/>
          </w:tcPr>
          <w:p w14:paraId="3DFDE21B">
            <w:pPr>
              <w:pStyle w:val="4"/>
              <w:jc w:val="center"/>
              <w:rPr>
                <w:kern w:val="0"/>
                <w:sz w:val="20"/>
              </w:rPr>
            </w:pPr>
          </w:p>
          <w:p w14:paraId="1223DE50">
            <w:pPr>
              <w:rPr>
                <w:rFonts w:ascii="Times New Roman" w:hAnsi="Times New Roman" w:eastAsia="宋体" w:cs="Times New Roman"/>
                <w:kern w:val="0"/>
                <w:sz w:val="20"/>
                <w:szCs w:val="20"/>
              </w:rPr>
            </w:pPr>
          </w:p>
          <w:p w14:paraId="712299E4">
            <w:pPr>
              <w:pStyle w:val="5"/>
              <w:rPr>
                <w:kern w:val="0"/>
                <w:sz w:val="20"/>
              </w:rPr>
            </w:pPr>
          </w:p>
          <w:p w14:paraId="79CA5273">
            <w:pPr>
              <w:rPr>
                <w:rFonts w:ascii="Times New Roman" w:hAnsi="Times New Roman" w:eastAsia="宋体" w:cs="Times New Roman"/>
                <w:kern w:val="0"/>
                <w:sz w:val="20"/>
                <w:szCs w:val="20"/>
              </w:rPr>
            </w:pPr>
          </w:p>
          <w:p w14:paraId="38988A55">
            <w:pPr>
              <w:pStyle w:val="5"/>
              <w:rPr>
                <w:kern w:val="0"/>
                <w:sz w:val="20"/>
              </w:rPr>
            </w:pPr>
          </w:p>
          <w:p w14:paraId="052C916F">
            <w:pPr>
              <w:rPr>
                <w:rFonts w:ascii="Times New Roman" w:hAnsi="Times New Roman" w:eastAsia="宋体" w:cs="Times New Roman"/>
                <w:kern w:val="0"/>
                <w:sz w:val="20"/>
                <w:szCs w:val="20"/>
              </w:rPr>
            </w:pPr>
          </w:p>
          <w:p w14:paraId="2C13586A">
            <w:pPr>
              <w:pStyle w:val="5"/>
              <w:rPr>
                <w:kern w:val="0"/>
                <w:sz w:val="20"/>
              </w:rPr>
            </w:pPr>
          </w:p>
          <w:p w14:paraId="41C7952C">
            <w:pPr>
              <w:rPr>
                <w:rFonts w:ascii="Times New Roman" w:hAnsi="Times New Roman" w:eastAsia="宋体" w:cs="Times New Roman"/>
                <w:kern w:val="0"/>
                <w:sz w:val="20"/>
                <w:szCs w:val="20"/>
              </w:rPr>
            </w:pPr>
          </w:p>
          <w:p w14:paraId="1D023B3D">
            <w:pPr>
              <w:pStyle w:val="5"/>
              <w:rPr>
                <w:kern w:val="0"/>
                <w:sz w:val="20"/>
              </w:rPr>
            </w:pPr>
          </w:p>
          <w:p w14:paraId="42387449">
            <w:pPr>
              <w:rPr>
                <w:rFonts w:ascii="Times New Roman" w:hAnsi="Times New Roman" w:eastAsia="宋体" w:cs="Times New Roman"/>
                <w:kern w:val="0"/>
                <w:sz w:val="20"/>
                <w:szCs w:val="20"/>
              </w:rPr>
            </w:pPr>
          </w:p>
          <w:p w14:paraId="3B4E2CEB">
            <w:pPr>
              <w:pStyle w:val="5"/>
              <w:rPr>
                <w:kern w:val="0"/>
                <w:sz w:val="20"/>
              </w:rPr>
            </w:pPr>
          </w:p>
          <w:p w14:paraId="26CCAE17">
            <w:pPr>
              <w:rPr>
                <w:rFonts w:ascii="Times New Roman" w:hAnsi="Times New Roman" w:eastAsia="宋体" w:cs="Times New Roman"/>
                <w:kern w:val="0"/>
                <w:sz w:val="20"/>
                <w:szCs w:val="20"/>
              </w:rPr>
            </w:pPr>
          </w:p>
          <w:p w14:paraId="57667A0B">
            <w:pPr>
              <w:pStyle w:val="5"/>
              <w:rPr>
                <w:kern w:val="0"/>
                <w:sz w:val="20"/>
              </w:rPr>
            </w:pPr>
          </w:p>
          <w:p w14:paraId="55F1547E">
            <w:pPr>
              <w:rPr>
                <w:rFonts w:ascii="Times New Roman" w:hAnsi="Times New Roman" w:eastAsia="宋体" w:cs="Times New Roman"/>
                <w:kern w:val="0"/>
                <w:sz w:val="20"/>
                <w:szCs w:val="20"/>
              </w:rPr>
            </w:pPr>
          </w:p>
          <w:p w14:paraId="0F763E64">
            <w:pPr>
              <w:pStyle w:val="5"/>
              <w:rPr>
                <w:kern w:val="0"/>
                <w:sz w:val="20"/>
              </w:rPr>
            </w:pPr>
          </w:p>
          <w:p w14:paraId="0C864833">
            <w:pPr>
              <w:rPr>
                <w:rFonts w:ascii="Times New Roman" w:hAnsi="Times New Roman" w:eastAsia="宋体" w:cs="Times New Roman"/>
                <w:kern w:val="0"/>
                <w:sz w:val="20"/>
                <w:szCs w:val="20"/>
              </w:rPr>
            </w:pPr>
          </w:p>
          <w:p w14:paraId="3D185432">
            <w:pPr>
              <w:pStyle w:val="5"/>
              <w:rPr>
                <w:kern w:val="0"/>
                <w:sz w:val="20"/>
              </w:rPr>
            </w:pPr>
          </w:p>
          <w:p w14:paraId="2754D853">
            <w:pPr>
              <w:rPr>
                <w:rFonts w:ascii="Times New Roman" w:hAnsi="Times New Roman" w:eastAsia="宋体" w:cs="Times New Roman"/>
                <w:kern w:val="0"/>
                <w:sz w:val="20"/>
                <w:szCs w:val="20"/>
              </w:rPr>
            </w:pPr>
          </w:p>
          <w:p w14:paraId="231780F5">
            <w:pPr>
              <w:pStyle w:val="5"/>
              <w:rPr>
                <w:kern w:val="0"/>
                <w:sz w:val="20"/>
              </w:rPr>
            </w:pPr>
          </w:p>
          <w:p w14:paraId="4B2EC513">
            <w:pPr>
              <w:rPr>
                <w:rFonts w:ascii="Times New Roman" w:hAnsi="Times New Roman" w:eastAsia="宋体" w:cs="Times New Roman"/>
                <w:kern w:val="0"/>
                <w:sz w:val="20"/>
                <w:szCs w:val="20"/>
              </w:rPr>
            </w:pPr>
          </w:p>
          <w:p w14:paraId="011C6ADE">
            <w:pPr>
              <w:rPr>
                <w:rFonts w:ascii="Times New Roman" w:hAnsi="Times New Roman" w:eastAsia="宋体" w:cs="Times New Roman"/>
                <w:kern w:val="0"/>
                <w:sz w:val="20"/>
                <w:szCs w:val="20"/>
              </w:rPr>
            </w:pPr>
          </w:p>
          <w:p w14:paraId="4D219415">
            <w:pPr>
              <w:pStyle w:val="5"/>
              <w:rPr>
                <w:kern w:val="0"/>
                <w:sz w:val="20"/>
              </w:rPr>
            </w:pPr>
          </w:p>
          <w:p w14:paraId="5043FAF1">
            <w:pPr>
              <w:rPr>
                <w:rFonts w:ascii="Times New Roman" w:hAnsi="Times New Roman" w:eastAsia="宋体" w:cs="Times New Roman"/>
                <w:kern w:val="0"/>
                <w:sz w:val="20"/>
                <w:szCs w:val="20"/>
              </w:rPr>
            </w:pPr>
          </w:p>
          <w:p w14:paraId="55201C1E">
            <w:pPr>
              <w:pStyle w:val="5"/>
              <w:rPr>
                <w:kern w:val="0"/>
                <w:sz w:val="20"/>
              </w:rPr>
            </w:pPr>
          </w:p>
          <w:p w14:paraId="20A291EC">
            <w:pPr>
              <w:rPr>
                <w:rFonts w:ascii="Times New Roman" w:hAnsi="Times New Roman" w:eastAsia="宋体" w:cs="Times New Roman"/>
                <w:kern w:val="0"/>
                <w:sz w:val="20"/>
                <w:szCs w:val="20"/>
              </w:rPr>
            </w:pPr>
          </w:p>
          <w:p w14:paraId="24E1A60B">
            <w:pPr>
              <w:pStyle w:val="5"/>
              <w:rPr>
                <w:kern w:val="0"/>
                <w:sz w:val="20"/>
              </w:rPr>
            </w:pPr>
          </w:p>
        </w:tc>
      </w:tr>
    </w:tbl>
    <w:p w14:paraId="4C2AEA89">
      <w:pPr>
        <w:pStyle w:val="4"/>
        <w:jc w:val="center"/>
        <w:rPr>
          <w:b/>
          <w:bCs/>
          <w:kern w:val="44"/>
          <w:sz w:val="32"/>
          <w:szCs w:val="44"/>
        </w:rPr>
      </w:pPr>
    </w:p>
    <w:p w14:paraId="6ED59B03"/>
    <w:p w14:paraId="12CB06AC">
      <w:pPr>
        <w:keepNext/>
        <w:keepLines/>
        <w:tabs>
          <w:tab w:val="left" w:pos="4962"/>
        </w:tabs>
        <w:spacing w:before="340" w:after="330" w:line="576" w:lineRule="auto"/>
        <w:jc w:val="center"/>
        <w:rPr>
          <w:rFonts w:ascii="宋体" w:hAnsi="宋体"/>
          <w:b/>
          <w:bCs/>
          <w:sz w:val="30"/>
          <w:szCs w:val="30"/>
        </w:rPr>
      </w:pPr>
    </w:p>
    <w:p w14:paraId="5F0E2FBE">
      <w:pPr>
        <w:keepNext/>
        <w:keepLines/>
        <w:tabs>
          <w:tab w:val="left" w:pos="4962"/>
        </w:tabs>
        <w:spacing w:before="340" w:after="330" w:line="576" w:lineRule="auto"/>
        <w:jc w:val="center"/>
        <w:rPr>
          <w:rFonts w:ascii="宋体" w:hAnsi="宋体"/>
          <w:b/>
          <w:bCs/>
          <w:sz w:val="30"/>
          <w:szCs w:val="30"/>
        </w:rPr>
      </w:pPr>
    </w:p>
    <w:p w14:paraId="39884B13">
      <w:pPr>
        <w:widowControl/>
        <w:numPr>
          <w:ilvl w:val="0"/>
          <w:numId w:val="1"/>
        </w:numPr>
        <w:spacing w:line="360" w:lineRule="auto"/>
        <w:jc w:val="left"/>
        <w:outlineLvl w:val="1"/>
        <w:rPr>
          <w:rFonts w:hint="eastAsia" w:ascii="Times New Roman" w:hAnsi="Times New Roman" w:eastAsia="宋体" w:cs="Times New Roman"/>
          <w:b/>
          <w:bCs/>
          <w:kern w:val="44"/>
          <w:sz w:val="32"/>
          <w:szCs w:val="44"/>
        </w:rPr>
      </w:pPr>
      <w:r>
        <w:br w:type="page"/>
      </w:r>
    </w:p>
    <w:p w14:paraId="3A3FFE1F">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kern w:val="44"/>
          <w:sz w:val="32"/>
          <w:szCs w:val="44"/>
          <w:lang w:val="en-US" w:eastAsia="zh-CN"/>
        </w:rPr>
        <w:t>二、</w:t>
      </w:r>
      <w:r>
        <w:rPr>
          <w:rFonts w:hint="eastAsia" w:ascii="黑体" w:hAnsi="黑体" w:eastAsia="黑体" w:cs="黑体"/>
          <w:b w:val="0"/>
          <w:bCs w:val="0"/>
          <w:sz w:val="32"/>
          <w:szCs w:val="32"/>
        </w:rPr>
        <w:t>湖北蛋品精深加工及生物提取项目建设工程质量检测服务报价清单</w:t>
      </w:r>
    </w:p>
    <w:p w14:paraId="4AB30323">
      <w:pPr>
        <w:pStyle w:val="9"/>
        <w:spacing w:before="312" w:beforeLines="100" w:line="360" w:lineRule="auto"/>
        <w:ind w:left="0" w:firstLine="0" w:firstLineChars="0"/>
        <w:rPr>
          <w:b/>
          <w:bCs/>
        </w:rPr>
      </w:pPr>
      <w:r>
        <w:rPr>
          <w:rFonts w:hint="eastAsia"/>
          <w:b/>
          <w:bCs/>
        </w:rPr>
        <w:t>采购单位：米来生物科技（红安）有限公司</w:t>
      </w:r>
    </w:p>
    <w:tbl>
      <w:tblPr>
        <w:tblStyle w:val="1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15"/>
        <w:gridCol w:w="1560"/>
        <w:gridCol w:w="3714"/>
        <w:gridCol w:w="1461"/>
      </w:tblGrid>
      <w:tr w14:paraId="0B6F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0" w:type="dxa"/>
            <w:vAlign w:val="center"/>
          </w:tcPr>
          <w:p w14:paraId="796BF280">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序号</w:t>
            </w:r>
          </w:p>
        </w:tc>
        <w:tc>
          <w:tcPr>
            <w:tcW w:w="2115" w:type="dxa"/>
            <w:vAlign w:val="center"/>
          </w:tcPr>
          <w:p w14:paraId="1260B352">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项目</w:t>
            </w:r>
          </w:p>
        </w:tc>
        <w:tc>
          <w:tcPr>
            <w:tcW w:w="1560" w:type="dxa"/>
            <w:vAlign w:val="center"/>
          </w:tcPr>
          <w:p w14:paraId="002BCC86">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单价（元）</w:t>
            </w:r>
          </w:p>
        </w:tc>
        <w:tc>
          <w:tcPr>
            <w:tcW w:w="3714" w:type="dxa"/>
            <w:vAlign w:val="center"/>
          </w:tcPr>
          <w:p w14:paraId="623D38EA">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数量</w:t>
            </w:r>
          </w:p>
        </w:tc>
        <w:tc>
          <w:tcPr>
            <w:tcW w:w="1461" w:type="dxa"/>
            <w:vAlign w:val="center"/>
          </w:tcPr>
          <w:p w14:paraId="033B9D1A">
            <w:pPr>
              <w:jc w:val="center"/>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rPr>
              <w:t>总价</w:t>
            </w:r>
            <w:r>
              <w:rPr>
                <w:rFonts w:hint="eastAsia" w:ascii="仿宋_GB2312" w:hAnsi="仿宋_GB2312" w:eastAsia="仿宋_GB2312" w:cs="仿宋_GB2312"/>
                <w:sz w:val="24"/>
                <w:szCs w:val="28"/>
                <w:lang w:eastAsia="zh-CN"/>
              </w:rPr>
              <w:t>（</w:t>
            </w:r>
            <w:r>
              <w:rPr>
                <w:rFonts w:hint="eastAsia" w:ascii="仿宋_GB2312" w:hAnsi="仿宋_GB2312" w:eastAsia="仿宋_GB2312" w:cs="仿宋_GB2312"/>
                <w:sz w:val="24"/>
                <w:szCs w:val="28"/>
                <w:lang w:val="en-US" w:eastAsia="zh-CN"/>
              </w:rPr>
              <w:t>元</w:t>
            </w:r>
            <w:r>
              <w:rPr>
                <w:rFonts w:hint="eastAsia" w:ascii="仿宋_GB2312" w:hAnsi="仿宋_GB2312" w:eastAsia="仿宋_GB2312" w:cs="仿宋_GB2312"/>
                <w:sz w:val="24"/>
                <w:szCs w:val="28"/>
                <w:lang w:eastAsia="zh-CN"/>
              </w:rPr>
              <w:t>）</w:t>
            </w:r>
          </w:p>
        </w:tc>
      </w:tr>
      <w:tr w14:paraId="1DBF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16710F63">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w:t>
            </w:r>
          </w:p>
        </w:tc>
        <w:tc>
          <w:tcPr>
            <w:tcW w:w="2115" w:type="dxa"/>
            <w:vAlign w:val="center"/>
          </w:tcPr>
          <w:p w14:paraId="3C15A32C">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见证取样检测</w:t>
            </w:r>
          </w:p>
        </w:tc>
        <w:tc>
          <w:tcPr>
            <w:tcW w:w="1560" w:type="dxa"/>
            <w:vAlign w:val="center"/>
          </w:tcPr>
          <w:p w14:paraId="380DA3C6">
            <w:pPr>
              <w:jc w:val="center"/>
              <w:rPr>
                <w:rFonts w:hint="eastAsia" w:ascii="仿宋_GB2312" w:hAnsi="仿宋_GB2312" w:eastAsia="仿宋_GB2312" w:cs="仿宋_GB2312"/>
                <w:sz w:val="24"/>
                <w:szCs w:val="28"/>
              </w:rPr>
            </w:pPr>
          </w:p>
        </w:tc>
        <w:tc>
          <w:tcPr>
            <w:tcW w:w="3714" w:type="dxa"/>
            <w:vAlign w:val="center"/>
          </w:tcPr>
          <w:p w14:paraId="35FCD6BF">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4D99582B">
            <w:pPr>
              <w:pStyle w:val="9"/>
              <w:spacing w:line="240" w:lineRule="auto"/>
              <w:ind w:left="0" w:firstLine="0" w:firstLineChars="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35EAA14B">
            <w:pPr>
              <w:widowControl/>
              <w:jc w:val="center"/>
              <w:textAlignment w:val="center"/>
              <w:rPr>
                <w:rFonts w:hint="eastAsia" w:ascii="仿宋_GB2312" w:hAnsi="仿宋_GB2312" w:eastAsia="仿宋_GB2312" w:cs="仿宋_GB2312"/>
                <w:sz w:val="24"/>
                <w:szCs w:val="28"/>
              </w:rPr>
            </w:pPr>
          </w:p>
        </w:tc>
      </w:tr>
      <w:tr w14:paraId="6166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0F058A2C">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w:t>
            </w:r>
          </w:p>
        </w:tc>
        <w:tc>
          <w:tcPr>
            <w:tcW w:w="2115" w:type="dxa"/>
            <w:vAlign w:val="center"/>
          </w:tcPr>
          <w:p w14:paraId="7EEB23A4">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主体结构检测</w:t>
            </w:r>
          </w:p>
        </w:tc>
        <w:tc>
          <w:tcPr>
            <w:tcW w:w="1560" w:type="dxa"/>
            <w:vAlign w:val="center"/>
          </w:tcPr>
          <w:p w14:paraId="2C212BFF">
            <w:pPr>
              <w:jc w:val="center"/>
              <w:rPr>
                <w:rFonts w:hint="eastAsia" w:ascii="仿宋_GB2312" w:hAnsi="仿宋_GB2312" w:eastAsia="仿宋_GB2312" w:cs="仿宋_GB2312"/>
                <w:sz w:val="24"/>
                <w:szCs w:val="28"/>
              </w:rPr>
            </w:pPr>
          </w:p>
        </w:tc>
        <w:tc>
          <w:tcPr>
            <w:tcW w:w="3714" w:type="dxa"/>
            <w:vAlign w:val="center"/>
          </w:tcPr>
          <w:p w14:paraId="568476F7">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5CCCEF30">
            <w:pPr>
              <w:pStyle w:val="9"/>
              <w:spacing w:line="240" w:lineRule="auto"/>
              <w:ind w:left="0" w:firstLine="0" w:firstLineChars="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216AB5E7">
            <w:pPr>
              <w:widowControl/>
              <w:jc w:val="center"/>
              <w:textAlignment w:val="center"/>
              <w:rPr>
                <w:rFonts w:hint="eastAsia" w:ascii="仿宋_GB2312" w:hAnsi="仿宋_GB2312" w:eastAsia="仿宋_GB2312" w:cs="仿宋_GB2312"/>
                <w:sz w:val="24"/>
                <w:szCs w:val="28"/>
              </w:rPr>
            </w:pPr>
          </w:p>
        </w:tc>
      </w:tr>
      <w:tr w14:paraId="335F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1BEB89D7">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3</w:t>
            </w:r>
          </w:p>
        </w:tc>
        <w:tc>
          <w:tcPr>
            <w:tcW w:w="2115" w:type="dxa"/>
            <w:vAlign w:val="center"/>
          </w:tcPr>
          <w:p w14:paraId="2B9E8B8E">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室内环境检测</w:t>
            </w:r>
          </w:p>
        </w:tc>
        <w:tc>
          <w:tcPr>
            <w:tcW w:w="1560" w:type="dxa"/>
            <w:vAlign w:val="center"/>
          </w:tcPr>
          <w:p w14:paraId="0C8C6DB8">
            <w:pPr>
              <w:jc w:val="center"/>
              <w:rPr>
                <w:rFonts w:hint="eastAsia" w:ascii="仿宋_GB2312" w:hAnsi="仿宋_GB2312" w:eastAsia="仿宋_GB2312" w:cs="仿宋_GB2312"/>
                <w:sz w:val="24"/>
                <w:szCs w:val="28"/>
              </w:rPr>
            </w:pPr>
          </w:p>
        </w:tc>
        <w:tc>
          <w:tcPr>
            <w:tcW w:w="3714" w:type="dxa"/>
            <w:vAlign w:val="center"/>
          </w:tcPr>
          <w:p w14:paraId="0FF34772">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027C83DC">
            <w:pPr>
              <w:pStyle w:val="9"/>
              <w:spacing w:line="240" w:lineRule="auto"/>
              <w:ind w:left="0" w:firstLine="0" w:firstLineChars="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010F7DC0">
            <w:pPr>
              <w:widowControl/>
              <w:jc w:val="center"/>
              <w:textAlignment w:val="center"/>
              <w:rPr>
                <w:rFonts w:hint="eastAsia" w:ascii="仿宋_GB2312" w:hAnsi="仿宋_GB2312" w:eastAsia="仿宋_GB2312" w:cs="仿宋_GB2312"/>
                <w:sz w:val="24"/>
                <w:szCs w:val="28"/>
              </w:rPr>
            </w:pPr>
          </w:p>
        </w:tc>
      </w:tr>
      <w:tr w14:paraId="3BCF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 w:type="dxa"/>
            <w:vAlign w:val="center"/>
          </w:tcPr>
          <w:p w14:paraId="4EF2A358">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w:t>
            </w:r>
          </w:p>
        </w:tc>
        <w:tc>
          <w:tcPr>
            <w:tcW w:w="2115" w:type="dxa"/>
            <w:vAlign w:val="center"/>
          </w:tcPr>
          <w:p w14:paraId="25BB3557">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沉降观测</w:t>
            </w:r>
          </w:p>
        </w:tc>
        <w:tc>
          <w:tcPr>
            <w:tcW w:w="1560" w:type="dxa"/>
            <w:vAlign w:val="center"/>
          </w:tcPr>
          <w:p w14:paraId="5F069E76">
            <w:pPr>
              <w:tabs>
                <w:tab w:val="center" w:pos="679"/>
                <w:tab w:val="right" w:pos="1238"/>
              </w:tabs>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ab/>
            </w:r>
          </w:p>
        </w:tc>
        <w:tc>
          <w:tcPr>
            <w:tcW w:w="3714" w:type="dxa"/>
            <w:vAlign w:val="center"/>
          </w:tcPr>
          <w:p w14:paraId="726D9E99">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3D0B9289">
            <w:pPr>
              <w:pStyle w:val="9"/>
              <w:spacing w:line="240" w:lineRule="auto"/>
              <w:ind w:left="0" w:firstLine="0" w:firstLineChars="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4F714CAB">
            <w:pPr>
              <w:widowControl/>
              <w:jc w:val="center"/>
              <w:textAlignment w:val="center"/>
              <w:rPr>
                <w:rFonts w:hint="eastAsia" w:ascii="仿宋_GB2312" w:hAnsi="仿宋_GB2312" w:eastAsia="仿宋_GB2312" w:cs="仿宋_GB2312"/>
                <w:sz w:val="24"/>
                <w:szCs w:val="28"/>
              </w:rPr>
            </w:pPr>
          </w:p>
        </w:tc>
      </w:tr>
      <w:tr w14:paraId="59B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712BD00C">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5</w:t>
            </w:r>
          </w:p>
        </w:tc>
        <w:tc>
          <w:tcPr>
            <w:tcW w:w="2115" w:type="dxa"/>
            <w:vAlign w:val="center"/>
          </w:tcPr>
          <w:p w14:paraId="299FC303">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建筑节能检测</w:t>
            </w:r>
          </w:p>
        </w:tc>
        <w:tc>
          <w:tcPr>
            <w:tcW w:w="1560" w:type="dxa"/>
            <w:vAlign w:val="center"/>
          </w:tcPr>
          <w:p w14:paraId="7906DCD6">
            <w:pPr>
              <w:jc w:val="center"/>
              <w:rPr>
                <w:rFonts w:hint="eastAsia" w:ascii="仿宋_GB2312" w:hAnsi="仿宋_GB2312" w:eastAsia="仿宋_GB2312" w:cs="仿宋_GB2312"/>
                <w:sz w:val="24"/>
                <w:szCs w:val="28"/>
              </w:rPr>
            </w:pPr>
          </w:p>
        </w:tc>
        <w:tc>
          <w:tcPr>
            <w:tcW w:w="3714" w:type="dxa"/>
            <w:vAlign w:val="center"/>
          </w:tcPr>
          <w:p w14:paraId="401E488B">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24678A5A">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5AEABAA3">
            <w:pPr>
              <w:widowControl/>
              <w:jc w:val="center"/>
              <w:textAlignment w:val="center"/>
              <w:rPr>
                <w:rFonts w:hint="eastAsia" w:ascii="仿宋_GB2312" w:hAnsi="仿宋_GB2312" w:eastAsia="仿宋_GB2312" w:cs="仿宋_GB2312"/>
                <w:sz w:val="24"/>
                <w:szCs w:val="28"/>
              </w:rPr>
            </w:pPr>
          </w:p>
        </w:tc>
      </w:tr>
      <w:tr w14:paraId="5E0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544A23C5">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6</w:t>
            </w:r>
          </w:p>
        </w:tc>
        <w:tc>
          <w:tcPr>
            <w:tcW w:w="2115" w:type="dxa"/>
            <w:vAlign w:val="center"/>
          </w:tcPr>
          <w:p w14:paraId="0AF74E91">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设备安装</w:t>
            </w:r>
          </w:p>
        </w:tc>
        <w:tc>
          <w:tcPr>
            <w:tcW w:w="1560" w:type="dxa"/>
            <w:vAlign w:val="center"/>
          </w:tcPr>
          <w:p w14:paraId="23F04B9F">
            <w:pPr>
              <w:jc w:val="center"/>
              <w:rPr>
                <w:rFonts w:hint="eastAsia" w:ascii="仿宋_GB2312" w:hAnsi="仿宋_GB2312" w:eastAsia="仿宋_GB2312" w:cs="仿宋_GB2312"/>
                <w:sz w:val="24"/>
                <w:szCs w:val="28"/>
              </w:rPr>
            </w:pPr>
          </w:p>
        </w:tc>
        <w:tc>
          <w:tcPr>
            <w:tcW w:w="3714" w:type="dxa"/>
            <w:vAlign w:val="center"/>
          </w:tcPr>
          <w:p w14:paraId="27F6DD1F">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7502BB3B">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550A4872">
            <w:pPr>
              <w:widowControl/>
              <w:jc w:val="center"/>
              <w:textAlignment w:val="center"/>
              <w:rPr>
                <w:rFonts w:hint="eastAsia" w:ascii="仿宋_GB2312" w:hAnsi="仿宋_GB2312" w:eastAsia="仿宋_GB2312" w:cs="仿宋_GB2312"/>
                <w:sz w:val="24"/>
                <w:szCs w:val="28"/>
              </w:rPr>
            </w:pPr>
          </w:p>
        </w:tc>
      </w:tr>
      <w:tr w14:paraId="69BC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3EC9907D">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7</w:t>
            </w:r>
          </w:p>
        </w:tc>
        <w:tc>
          <w:tcPr>
            <w:tcW w:w="2115" w:type="dxa"/>
            <w:vAlign w:val="center"/>
          </w:tcPr>
          <w:p w14:paraId="7B634549">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建筑幕墙</w:t>
            </w:r>
          </w:p>
        </w:tc>
        <w:tc>
          <w:tcPr>
            <w:tcW w:w="1560" w:type="dxa"/>
            <w:vAlign w:val="center"/>
          </w:tcPr>
          <w:p w14:paraId="65248CE3">
            <w:pPr>
              <w:jc w:val="center"/>
              <w:rPr>
                <w:rFonts w:hint="eastAsia" w:ascii="仿宋_GB2312" w:hAnsi="仿宋_GB2312" w:eastAsia="仿宋_GB2312" w:cs="仿宋_GB2312"/>
                <w:sz w:val="24"/>
                <w:szCs w:val="28"/>
              </w:rPr>
            </w:pPr>
          </w:p>
        </w:tc>
        <w:tc>
          <w:tcPr>
            <w:tcW w:w="3714" w:type="dxa"/>
            <w:vAlign w:val="center"/>
          </w:tcPr>
          <w:p w14:paraId="5BE764B6">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12369C5C">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6A512FAC">
            <w:pPr>
              <w:widowControl/>
              <w:jc w:val="center"/>
              <w:textAlignment w:val="center"/>
              <w:rPr>
                <w:rFonts w:hint="eastAsia" w:ascii="仿宋_GB2312" w:hAnsi="仿宋_GB2312" w:eastAsia="仿宋_GB2312" w:cs="仿宋_GB2312"/>
                <w:sz w:val="24"/>
                <w:szCs w:val="28"/>
              </w:rPr>
            </w:pPr>
          </w:p>
        </w:tc>
      </w:tr>
      <w:tr w14:paraId="1C6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7E123911">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8</w:t>
            </w:r>
          </w:p>
        </w:tc>
        <w:tc>
          <w:tcPr>
            <w:tcW w:w="2115" w:type="dxa"/>
            <w:vAlign w:val="center"/>
          </w:tcPr>
          <w:p w14:paraId="0C4BD3B6">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强夯基础检测</w:t>
            </w:r>
          </w:p>
        </w:tc>
        <w:tc>
          <w:tcPr>
            <w:tcW w:w="1560" w:type="dxa"/>
            <w:vAlign w:val="center"/>
          </w:tcPr>
          <w:p w14:paraId="5A9947B8">
            <w:pPr>
              <w:jc w:val="center"/>
              <w:rPr>
                <w:rFonts w:hint="eastAsia" w:ascii="仿宋_GB2312" w:hAnsi="仿宋_GB2312" w:eastAsia="仿宋_GB2312" w:cs="仿宋_GB2312"/>
                <w:sz w:val="24"/>
                <w:szCs w:val="28"/>
              </w:rPr>
            </w:pPr>
          </w:p>
        </w:tc>
        <w:tc>
          <w:tcPr>
            <w:tcW w:w="3714" w:type="dxa"/>
            <w:vAlign w:val="center"/>
          </w:tcPr>
          <w:p w14:paraId="7E62A52D">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17栋</w:t>
            </w:r>
          </w:p>
        </w:tc>
        <w:tc>
          <w:tcPr>
            <w:tcW w:w="1461" w:type="dxa"/>
            <w:vAlign w:val="center"/>
          </w:tcPr>
          <w:p w14:paraId="4D57100A">
            <w:pPr>
              <w:widowControl/>
              <w:jc w:val="center"/>
              <w:textAlignment w:val="center"/>
              <w:rPr>
                <w:rFonts w:hint="eastAsia" w:ascii="仿宋_GB2312" w:hAnsi="仿宋_GB2312" w:eastAsia="仿宋_GB2312" w:cs="仿宋_GB2312"/>
                <w:sz w:val="24"/>
                <w:szCs w:val="28"/>
              </w:rPr>
            </w:pPr>
          </w:p>
        </w:tc>
      </w:tr>
      <w:tr w14:paraId="5FBD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Align w:val="center"/>
          </w:tcPr>
          <w:p w14:paraId="7DEF0E95">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9</w:t>
            </w:r>
          </w:p>
        </w:tc>
        <w:tc>
          <w:tcPr>
            <w:tcW w:w="2115" w:type="dxa"/>
            <w:vAlign w:val="center"/>
          </w:tcPr>
          <w:p w14:paraId="68781D06">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钢结构检测</w:t>
            </w:r>
          </w:p>
        </w:tc>
        <w:tc>
          <w:tcPr>
            <w:tcW w:w="1560" w:type="dxa"/>
            <w:vAlign w:val="center"/>
          </w:tcPr>
          <w:p w14:paraId="2888570B">
            <w:pPr>
              <w:jc w:val="center"/>
              <w:rPr>
                <w:rFonts w:hint="eastAsia" w:ascii="仿宋_GB2312" w:hAnsi="仿宋_GB2312" w:eastAsia="仿宋_GB2312" w:cs="仿宋_GB2312"/>
                <w:sz w:val="24"/>
                <w:szCs w:val="28"/>
              </w:rPr>
            </w:pPr>
          </w:p>
        </w:tc>
        <w:tc>
          <w:tcPr>
            <w:tcW w:w="3714" w:type="dxa"/>
            <w:vAlign w:val="center"/>
          </w:tcPr>
          <w:p w14:paraId="427E4217">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钢结构61800㎡</w:t>
            </w:r>
          </w:p>
        </w:tc>
        <w:tc>
          <w:tcPr>
            <w:tcW w:w="1461" w:type="dxa"/>
            <w:vAlign w:val="center"/>
          </w:tcPr>
          <w:p w14:paraId="3F8DA1DE">
            <w:pPr>
              <w:widowControl/>
              <w:jc w:val="center"/>
              <w:textAlignment w:val="center"/>
              <w:rPr>
                <w:rFonts w:hint="eastAsia" w:ascii="仿宋_GB2312" w:hAnsi="仿宋_GB2312" w:eastAsia="仿宋_GB2312" w:cs="仿宋_GB2312"/>
                <w:color w:val="000000"/>
                <w:kern w:val="0"/>
                <w:sz w:val="24"/>
                <w:szCs w:val="24"/>
                <w:lang w:bidi="ar"/>
              </w:rPr>
            </w:pPr>
          </w:p>
        </w:tc>
      </w:tr>
      <w:tr w14:paraId="12BD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14:paraId="4538485B">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2115" w:type="dxa"/>
            <w:vAlign w:val="center"/>
          </w:tcPr>
          <w:p w14:paraId="3F78FA1B">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道路配套检测</w:t>
            </w:r>
          </w:p>
        </w:tc>
        <w:tc>
          <w:tcPr>
            <w:tcW w:w="1560" w:type="dxa"/>
            <w:vAlign w:val="center"/>
          </w:tcPr>
          <w:p w14:paraId="535A0699">
            <w:pPr>
              <w:jc w:val="center"/>
              <w:rPr>
                <w:rFonts w:hint="eastAsia" w:ascii="仿宋_GB2312" w:hAnsi="仿宋_GB2312" w:eastAsia="仿宋_GB2312" w:cs="仿宋_GB2312"/>
                <w:sz w:val="24"/>
                <w:szCs w:val="28"/>
              </w:rPr>
            </w:pPr>
          </w:p>
        </w:tc>
        <w:tc>
          <w:tcPr>
            <w:tcW w:w="3714" w:type="dxa"/>
            <w:vAlign w:val="center"/>
          </w:tcPr>
          <w:p w14:paraId="69C949B6">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641F66D3">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地下室980㎡  钢结构61800㎡</w:t>
            </w:r>
          </w:p>
        </w:tc>
        <w:tc>
          <w:tcPr>
            <w:tcW w:w="1461" w:type="dxa"/>
            <w:vAlign w:val="center"/>
          </w:tcPr>
          <w:p w14:paraId="5152BCF6">
            <w:pPr>
              <w:widowControl/>
              <w:jc w:val="center"/>
              <w:textAlignment w:val="center"/>
              <w:rPr>
                <w:rFonts w:hint="eastAsia" w:ascii="仿宋_GB2312" w:hAnsi="仿宋_GB2312" w:eastAsia="仿宋_GB2312" w:cs="仿宋_GB2312"/>
                <w:color w:val="000000"/>
                <w:kern w:val="0"/>
                <w:sz w:val="24"/>
                <w:szCs w:val="24"/>
                <w:lang w:bidi="ar"/>
              </w:rPr>
            </w:pPr>
          </w:p>
        </w:tc>
      </w:tr>
      <w:tr w14:paraId="5482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14:paraId="3EC6E54D">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2115" w:type="dxa"/>
            <w:vAlign w:val="center"/>
          </w:tcPr>
          <w:p w14:paraId="7EBD94DE">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消防器材+现场系统检测</w:t>
            </w:r>
          </w:p>
        </w:tc>
        <w:tc>
          <w:tcPr>
            <w:tcW w:w="1560" w:type="dxa"/>
            <w:vAlign w:val="center"/>
          </w:tcPr>
          <w:p w14:paraId="71A0C282">
            <w:pPr>
              <w:jc w:val="center"/>
              <w:rPr>
                <w:rFonts w:hint="eastAsia" w:ascii="仿宋_GB2312" w:hAnsi="仿宋_GB2312" w:eastAsia="仿宋_GB2312" w:cs="仿宋_GB2312"/>
                <w:sz w:val="24"/>
                <w:szCs w:val="28"/>
              </w:rPr>
            </w:pPr>
          </w:p>
        </w:tc>
        <w:tc>
          <w:tcPr>
            <w:tcW w:w="3714" w:type="dxa"/>
            <w:vAlign w:val="center"/>
          </w:tcPr>
          <w:p w14:paraId="3E067827">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混凝土框架结构28000㎡</w:t>
            </w:r>
          </w:p>
          <w:p w14:paraId="2E662BF8">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钢结构61800㎡</w:t>
            </w:r>
          </w:p>
        </w:tc>
        <w:tc>
          <w:tcPr>
            <w:tcW w:w="1461" w:type="dxa"/>
            <w:vAlign w:val="center"/>
          </w:tcPr>
          <w:p w14:paraId="40E0A718">
            <w:pPr>
              <w:widowControl/>
              <w:jc w:val="center"/>
              <w:textAlignment w:val="center"/>
              <w:rPr>
                <w:rFonts w:hint="eastAsia" w:ascii="仿宋_GB2312" w:hAnsi="仿宋_GB2312" w:eastAsia="仿宋_GB2312" w:cs="仿宋_GB2312"/>
                <w:sz w:val="24"/>
                <w:szCs w:val="28"/>
              </w:rPr>
            </w:pPr>
          </w:p>
        </w:tc>
      </w:tr>
      <w:tr w14:paraId="685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vAlign w:val="center"/>
          </w:tcPr>
          <w:p w14:paraId="270C3949">
            <w:pPr>
              <w:jc w:val="center"/>
              <w:rPr>
                <w:rFonts w:hint="eastAsia" w:ascii="仿宋_GB2312" w:hAnsi="仿宋_GB2312" w:eastAsia="仿宋_GB2312" w:cs="仿宋_GB2312"/>
                <w:sz w:val="24"/>
                <w:szCs w:val="28"/>
              </w:rPr>
            </w:pPr>
          </w:p>
        </w:tc>
        <w:tc>
          <w:tcPr>
            <w:tcW w:w="8850" w:type="dxa"/>
            <w:gridSpan w:val="4"/>
            <w:vAlign w:val="center"/>
          </w:tcPr>
          <w:p w14:paraId="5545FEBF">
            <w:pPr>
              <w:widowControl/>
              <w:textAlignment w:val="center"/>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特别说明：</w:t>
            </w:r>
            <w:r>
              <w:rPr>
                <w:rFonts w:hint="eastAsia" w:ascii="仿宋_GB2312" w:hAnsi="仿宋_GB2312" w:eastAsia="仿宋_GB2312" w:cs="仿宋_GB2312"/>
                <w:sz w:val="24"/>
                <w:szCs w:val="28"/>
              </w:rPr>
              <w:t>本次检测服务项目包含本项目的所有检测内容，以上工程质量检测项目清单未尽事宜供应商应自行考虑，检测费用均应包含在此次报价中。</w:t>
            </w:r>
          </w:p>
        </w:tc>
      </w:tr>
      <w:tr w14:paraId="5BC0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965" w:type="dxa"/>
            <w:gridSpan w:val="2"/>
            <w:vAlign w:val="center"/>
          </w:tcPr>
          <w:p w14:paraId="283E9EAD">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最终</w:t>
            </w:r>
            <w:r>
              <w:rPr>
                <w:rFonts w:hint="eastAsia" w:ascii="仿宋_GB2312" w:hAnsi="仿宋_GB2312" w:eastAsia="仿宋_GB2312" w:cs="仿宋_GB2312"/>
                <w:sz w:val="24"/>
                <w:szCs w:val="28"/>
              </w:rPr>
              <w:t>报价合计</w:t>
            </w:r>
          </w:p>
          <w:p w14:paraId="0F0DB1CA">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（含6%增值税发票）</w:t>
            </w:r>
          </w:p>
        </w:tc>
        <w:tc>
          <w:tcPr>
            <w:tcW w:w="6735" w:type="dxa"/>
            <w:gridSpan w:val="3"/>
            <w:vAlign w:val="center"/>
          </w:tcPr>
          <w:p w14:paraId="0AE69426">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大写：            </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元整（小写：       元）</w:t>
            </w:r>
          </w:p>
        </w:tc>
      </w:tr>
    </w:tbl>
    <w:p w14:paraId="40EDD8AF"/>
    <w:p w14:paraId="309C448C">
      <w:pPr>
        <w:pStyle w:val="9"/>
        <w:ind w:left="0" w:firstLine="0" w:firstLineChars="0"/>
        <w:jc w:val="left"/>
      </w:pPr>
      <w:r>
        <w:rPr>
          <w:rFonts w:hint="eastAsia"/>
        </w:rPr>
        <w:t>报价单位（盖章）：</w:t>
      </w:r>
      <w:r>
        <w:rPr>
          <w:rFonts w:hint="eastAsia"/>
          <w:u w:val="single"/>
        </w:rPr>
        <w:t xml:space="preserve">                        </w:t>
      </w:r>
      <w:r>
        <w:rPr>
          <w:rFonts w:hint="eastAsia"/>
        </w:rPr>
        <w:t>（盖章）</w:t>
      </w:r>
    </w:p>
    <w:p w14:paraId="383FE78A">
      <w:pPr>
        <w:pStyle w:val="9"/>
        <w:ind w:left="0" w:firstLine="0" w:firstLineChars="0"/>
        <w:jc w:val="left"/>
      </w:pPr>
      <w:r>
        <w:rPr>
          <w:rFonts w:hint="eastAsia"/>
        </w:rPr>
        <w:t>工作联系人：</w:t>
      </w:r>
      <w:r>
        <w:rPr>
          <w:rFonts w:hint="eastAsia"/>
          <w:u w:val="single"/>
        </w:rPr>
        <w:t xml:space="preserve">                              </w:t>
      </w:r>
    </w:p>
    <w:p w14:paraId="7EC840F9">
      <w:pPr>
        <w:pStyle w:val="9"/>
        <w:ind w:left="0" w:firstLine="0" w:firstLineChars="0"/>
        <w:jc w:val="left"/>
        <w:rPr>
          <w:rFonts w:hint="eastAsia"/>
          <w:u w:val="single"/>
        </w:rPr>
      </w:pPr>
      <w:r>
        <w:rPr>
          <w:rFonts w:hint="eastAsia"/>
        </w:rPr>
        <w:t>联系电话：</w:t>
      </w:r>
      <w:r>
        <w:rPr>
          <w:rFonts w:hint="eastAsia"/>
          <w:u w:val="single"/>
        </w:rPr>
        <w:t xml:space="preserve">                                </w:t>
      </w:r>
    </w:p>
    <w:p w14:paraId="1606A494">
      <w:pPr>
        <w:pStyle w:val="9"/>
        <w:ind w:left="0" w:firstLine="0" w:firstLineChars="0"/>
        <w:jc w:val="left"/>
        <w:rPr>
          <w:rFonts w:hint="eastAsia"/>
          <w:u w:val="single"/>
        </w:rPr>
      </w:pPr>
    </w:p>
    <w:p w14:paraId="4FC04142">
      <w:pPr>
        <w:pStyle w:val="2"/>
        <w:jc w:val="center"/>
        <w:rPr>
          <w:rFonts w:hint="eastAsia" w:ascii="黑体" w:hAnsi="黑体" w:eastAsia="黑体" w:cs="黑体"/>
          <w:b w:val="0"/>
          <w:bCs w:val="0"/>
          <w:kern w:val="44"/>
          <w:sz w:val="32"/>
          <w:szCs w:val="44"/>
          <w:lang w:val="en-US" w:eastAsia="zh-CN" w:bidi="ar-SA"/>
        </w:rPr>
      </w:pPr>
      <w:bookmarkStart w:id="1" w:name="_Toc30548"/>
      <w:bookmarkStart w:id="2" w:name="_Toc28930"/>
      <w:bookmarkStart w:id="3" w:name="_Toc500324029"/>
      <w:r>
        <w:rPr>
          <w:rFonts w:hint="eastAsia" w:ascii="黑体" w:hAnsi="黑体" w:eastAsia="黑体" w:cs="黑体"/>
          <w:b w:val="0"/>
          <w:bCs w:val="0"/>
          <w:kern w:val="44"/>
          <w:sz w:val="32"/>
          <w:szCs w:val="44"/>
          <w:lang w:val="en-US" w:eastAsia="zh-CN" w:bidi="ar-SA"/>
        </w:rPr>
        <w:t>三、法定代表人身份证明</w:t>
      </w:r>
      <w:bookmarkEnd w:id="1"/>
    </w:p>
    <w:p w14:paraId="5BAF1D6A">
      <w:pPr>
        <w:spacing w:line="500" w:lineRule="exact"/>
        <w:rPr>
          <w:rFonts w:ascii="宋体" w:hAnsi="宋体" w:eastAsia="宋体" w:cs="Times New Roman"/>
          <w:sz w:val="24"/>
          <w:szCs w:val="24"/>
        </w:rPr>
      </w:pPr>
    </w:p>
    <w:p w14:paraId="7B435509">
      <w:pPr>
        <w:spacing w:line="480" w:lineRule="auto"/>
        <w:rPr>
          <w:rFonts w:ascii="宋体" w:hAnsi="宋体" w:eastAsia="宋体" w:cs="Times New Roman"/>
          <w:sz w:val="24"/>
          <w:szCs w:val="24"/>
        </w:rPr>
      </w:pPr>
      <w:r>
        <w:rPr>
          <w:rFonts w:hint="eastAsia" w:ascii="宋体" w:hAnsi="宋体" w:eastAsia="宋体" w:cs="Times New Roman"/>
          <w:sz w:val="24"/>
          <w:szCs w:val="24"/>
        </w:rPr>
        <w:t>投 标 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239EFB34">
      <w:pPr>
        <w:spacing w:line="480" w:lineRule="auto"/>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Times New Roman"/>
          <w:sz w:val="24"/>
          <w:szCs w:val="24"/>
          <w:u w:val="single"/>
        </w:rPr>
        <w:t xml:space="preserve">       </w:t>
      </w:r>
    </w:p>
    <w:p w14:paraId="34049201">
      <w:pPr>
        <w:spacing w:line="480" w:lineRule="auto"/>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Times New Roman"/>
          <w:sz w:val="24"/>
          <w:szCs w:val="24"/>
          <w:u w:val="single"/>
        </w:rPr>
        <w:t xml:space="preserve">   </w:t>
      </w:r>
    </w:p>
    <w:p w14:paraId="6ED7BB89">
      <w:pPr>
        <w:spacing w:line="480" w:lineRule="auto"/>
        <w:rPr>
          <w:rFonts w:ascii="宋体" w:hAnsi="宋体" w:eastAsia="宋体" w:cs="Times New Roman"/>
          <w:sz w:val="24"/>
          <w:szCs w:val="24"/>
        </w:rPr>
      </w:pPr>
      <w:r>
        <w:rPr>
          <w:rFonts w:hint="eastAsia" w:ascii="宋体" w:hAnsi="宋体" w:eastAsia="宋体" w:cs="Times New Roman"/>
          <w:sz w:val="24"/>
          <w:szCs w:val="24"/>
        </w:rPr>
        <w:t>成立时间：</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E90E1AD">
      <w:pPr>
        <w:spacing w:line="480" w:lineRule="auto"/>
        <w:rPr>
          <w:rFonts w:ascii="宋体" w:hAnsi="宋体" w:eastAsia="宋体" w:cs="Times New Roman"/>
          <w:sz w:val="24"/>
          <w:szCs w:val="24"/>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77C28F38">
      <w:pPr>
        <w:spacing w:line="480" w:lineRule="auto"/>
        <w:rPr>
          <w:rFonts w:ascii="宋体" w:hAnsi="宋体" w:eastAsia="宋体" w:cs="Times New Roman"/>
          <w:sz w:val="24"/>
          <w:szCs w:val="24"/>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7866C86E">
      <w:pPr>
        <w:spacing w:line="480" w:lineRule="auto"/>
        <w:rPr>
          <w:rFonts w:ascii="宋体" w:hAnsi="宋体" w:eastAsia="宋体" w:cs="Times New Roman"/>
          <w:sz w:val="24"/>
          <w:szCs w:val="24"/>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46B19F9E">
      <w:pPr>
        <w:spacing w:line="480" w:lineRule="auto"/>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（供应商名称）的法定代表人。</w:t>
      </w:r>
    </w:p>
    <w:p w14:paraId="69427EF6">
      <w:pPr>
        <w:spacing w:line="480" w:lineRule="auto"/>
        <w:rPr>
          <w:rFonts w:ascii="宋体" w:hAnsi="宋体" w:eastAsia="宋体" w:cs="Times New Roman"/>
          <w:sz w:val="24"/>
          <w:szCs w:val="24"/>
        </w:rPr>
      </w:pPr>
      <w:r>
        <w:rPr>
          <w:rFonts w:hint="eastAsia" w:ascii="宋体" w:hAnsi="宋体" w:eastAsia="宋体" w:cs="Times New Roman"/>
          <w:sz w:val="24"/>
          <w:szCs w:val="24"/>
        </w:rPr>
        <w:t>特此证明。</w:t>
      </w:r>
    </w:p>
    <w:p w14:paraId="53DC6A95">
      <w:pPr>
        <w:spacing w:line="480" w:lineRule="auto"/>
        <w:rPr>
          <w:rFonts w:ascii="宋体" w:hAnsi="宋体" w:eastAsia="宋体" w:cs="Times New Roman"/>
          <w:sz w:val="24"/>
          <w:szCs w:val="24"/>
        </w:rPr>
      </w:pPr>
    </w:p>
    <w:p w14:paraId="401A7B18">
      <w:pPr>
        <w:spacing w:line="360" w:lineRule="auto"/>
        <w:rPr>
          <w:rFonts w:ascii="宋体" w:hAnsi="宋体" w:eastAsia="宋体" w:cs="Times New Roman"/>
          <w:sz w:val="24"/>
          <w:szCs w:val="24"/>
        </w:rPr>
      </w:pPr>
    </w:p>
    <w:p w14:paraId="40F84F0A">
      <w:pPr>
        <w:pStyle w:val="4"/>
        <w:rPr>
          <w:rFonts w:ascii="宋体" w:hAnsi="宋体"/>
          <w:sz w:val="24"/>
          <w:szCs w:val="24"/>
        </w:rPr>
      </w:pPr>
    </w:p>
    <w:p w14:paraId="22F4BF84">
      <w:pPr>
        <w:rPr>
          <w:rFonts w:ascii="宋体" w:hAnsi="宋体" w:eastAsia="宋体" w:cs="Times New Roman"/>
          <w:sz w:val="24"/>
          <w:szCs w:val="24"/>
        </w:rPr>
      </w:pPr>
    </w:p>
    <w:p w14:paraId="2AC62FE6">
      <w:pPr>
        <w:pStyle w:val="4"/>
        <w:rPr>
          <w:rFonts w:ascii="宋体" w:hAnsi="宋体"/>
          <w:sz w:val="24"/>
          <w:szCs w:val="24"/>
        </w:rPr>
      </w:pPr>
    </w:p>
    <w:p w14:paraId="4D689ACA">
      <w:pPr>
        <w:rPr>
          <w:rFonts w:ascii="宋体" w:hAnsi="宋体" w:eastAsia="宋体" w:cs="Times New Roman"/>
          <w:sz w:val="24"/>
          <w:szCs w:val="24"/>
        </w:rPr>
      </w:pPr>
    </w:p>
    <w:p w14:paraId="73CEF568">
      <w:pPr>
        <w:pStyle w:val="4"/>
        <w:rPr>
          <w:rFonts w:ascii="宋体" w:hAnsi="宋体"/>
          <w:sz w:val="24"/>
          <w:szCs w:val="24"/>
        </w:rPr>
      </w:pPr>
    </w:p>
    <w:p w14:paraId="4696C6BE">
      <w:pPr>
        <w:rPr>
          <w:sz w:val="24"/>
          <w:szCs w:val="24"/>
        </w:rPr>
      </w:pPr>
    </w:p>
    <w:p w14:paraId="5BE767E6">
      <w:pPr>
        <w:wordWrap w:val="0"/>
        <w:spacing w:line="500" w:lineRule="exact"/>
        <w:jc w:val="right"/>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14:paraId="6064EFE0">
      <w:pPr>
        <w:spacing w:line="440" w:lineRule="exact"/>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1E3C0B05"/>
    <w:p w14:paraId="72F21EDE">
      <w:pPr>
        <w:spacing w:line="500" w:lineRule="exact"/>
        <w:rPr>
          <w:rFonts w:ascii="宋体" w:hAnsi="宋体" w:eastAsia="宋体" w:cs="Times New Roman"/>
          <w:szCs w:val="21"/>
        </w:rPr>
      </w:pPr>
    </w:p>
    <w:p w14:paraId="3E80A025">
      <w:pPr>
        <w:spacing w:line="500" w:lineRule="exact"/>
        <w:rPr>
          <w:rFonts w:ascii="宋体" w:hAnsi="宋体" w:eastAsia="宋体" w:cs="Times New Roman"/>
          <w:szCs w:val="21"/>
        </w:rPr>
      </w:pPr>
    </w:p>
    <w:p w14:paraId="620F7D27">
      <w:pPr>
        <w:spacing w:line="500" w:lineRule="exact"/>
        <w:rPr>
          <w:rFonts w:ascii="宋体" w:hAnsi="宋体" w:eastAsia="宋体" w:cs="Times New Roman"/>
          <w:szCs w:val="21"/>
        </w:rPr>
      </w:pPr>
    </w:p>
    <w:p w14:paraId="72761500">
      <w:pPr>
        <w:spacing w:line="500" w:lineRule="exact"/>
        <w:rPr>
          <w:rFonts w:ascii="宋体" w:hAnsi="宋体" w:eastAsia="宋体" w:cs="Times New Roman"/>
          <w:szCs w:val="21"/>
        </w:rPr>
      </w:pPr>
      <w:r>
        <w:rPr>
          <w:rFonts w:hint="eastAsia" w:ascii="宋体" w:hAnsi="宋体" w:eastAsia="宋体" w:cs="Times New Roman"/>
          <w:szCs w:val="21"/>
        </w:rPr>
        <w:t>备注：附法定代表人身份证复印件</w:t>
      </w:r>
    </w:p>
    <w:p w14:paraId="7C52C786">
      <w:pPr>
        <w:rPr>
          <w:rFonts w:hint="eastAsia" w:ascii="Times New Roman" w:hAnsi="Times New Roman" w:eastAsia="宋体" w:cs="Times New Roman"/>
          <w:b/>
          <w:bCs/>
          <w:kern w:val="44"/>
          <w:sz w:val="32"/>
          <w:szCs w:val="44"/>
        </w:rPr>
      </w:pPr>
      <w:r>
        <w:rPr>
          <w:rFonts w:hint="eastAsia" w:ascii="Times New Roman" w:hAnsi="Times New Roman" w:eastAsia="宋体" w:cs="Times New Roman"/>
          <w:b/>
          <w:bCs/>
          <w:kern w:val="44"/>
          <w:sz w:val="32"/>
          <w:szCs w:val="44"/>
        </w:rPr>
        <w:br w:type="page"/>
      </w:r>
    </w:p>
    <w:p w14:paraId="11845AEF">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kern w:val="0"/>
          <w:sz w:val="32"/>
        </w:rPr>
      </w:pPr>
      <w:r>
        <w:rPr>
          <w:rFonts w:hint="eastAsia" w:ascii="黑体" w:hAnsi="黑体" w:eastAsia="黑体" w:cs="黑体"/>
          <w:b w:val="0"/>
          <w:bCs w:val="0"/>
          <w:kern w:val="44"/>
          <w:sz w:val="32"/>
          <w:szCs w:val="44"/>
        </w:rPr>
        <w:t>四、法定代表人授权委托书</w:t>
      </w:r>
      <w:bookmarkEnd w:id="2"/>
    </w:p>
    <w:p w14:paraId="027B3F19">
      <w:pPr>
        <w:widowControl/>
        <w:spacing w:line="360" w:lineRule="auto"/>
        <w:rPr>
          <w:rFonts w:ascii="宋体" w:hAnsi="宋体"/>
          <w:kern w:val="0"/>
          <w:sz w:val="24"/>
        </w:rPr>
      </w:pPr>
    </w:p>
    <w:p w14:paraId="018B3839">
      <w:pPr>
        <w:widowControl/>
        <w:spacing w:line="360" w:lineRule="auto"/>
        <w:ind w:firstLine="480"/>
        <w:rPr>
          <w:rFonts w:ascii="宋体" w:hAnsi="宋体"/>
          <w:kern w:val="0"/>
          <w:sz w:val="24"/>
        </w:rPr>
      </w:pPr>
      <w:r>
        <w:rPr>
          <w:rFonts w:hint="eastAsia" w:ascii="宋体" w:hAnsi="宋体"/>
          <w:kern w:val="0"/>
          <w:sz w:val="24"/>
        </w:rPr>
        <w:t>本授权委托书声明：我</w:t>
      </w:r>
      <w:r>
        <w:rPr>
          <w:rFonts w:hint="eastAsia" w:ascii="宋体" w:hAnsi="宋体"/>
          <w:kern w:val="0"/>
          <w:sz w:val="24"/>
          <w:u w:val="single"/>
        </w:rPr>
        <w:t>（姓名）</w:t>
      </w:r>
      <w:r>
        <w:rPr>
          <w:rFonts w:hint="eastAsia" w:ascii="宋体" w:hAnsi="宋体"/>
          <w:kern w:val="0"/>
          <w:sz w:val="24"/>
        </w:rPr>
        <w:t>系</w:t>
      </w:r>
      <w:r>
        <w:rPr>
          <w:rFonts w:hint="eastAsia" w:ascii="宋体" w:hAnsi="宋体"/>
          <w:kern w:val="0"/>
          <w:sz w:val="24"/>
          <w:u w:val="single"/>
        </w:rPr>
        <w:t>（供应商名称）</w:t>
      </w:r>
      <w:r>
        <w:rPr>
          <w:rFonts w:hint="eastAsia" w:ascii="宋体" w:hAnsi="宋体"/>
          <w:kern w:val="0"/>
          <w:sz w:val="24"/>
        </w:rPr>
        <w:t>的法定代表人，现授权委托</w:t>
      </w:r>
      <w:r>
        <w:rPr>
          <w:rFonts w:hint="eastAsia" w:ascii="宋体" w:hAnsi="宋体"/>
          <w:kern w:val="0"/>
          <w:sz w:val="24"/>
          <w:u w:val="single"/>
        </w:rPr>
        <w:t>（单位名称）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为我公司签署本项目的询价响应文件的法定代表人授权委托代理人，我承认代理人全权代表我们签署的本项目的询价响应文件的内容及其在询价、评审中所签署的一切文件和处理与之有关的一切事务。</w:t>
      </w:r>
    </w:p>
    <w:p w14:paraId="033DDFC0">
      <w:pPr>
        <w:widowControl/>
        <w:spacing w:line="360" w:lineRule="auto"/>
        <w:ind w:firstLine="480"/>
        <w:rPr>
          <w:rFonts w:ascii="宋体" w:hAnsi="宋体"/>
          <w:kern w:val="0"/>
          <w:sz w:val="24"/>
        </w:rPr>
      </w:pPr>
    </w:p>
    <w:p w14:paraId="2602C26B">
      <w:pPr>
        <w:widowControl/>
        <w:spacing w:line="360" w:lineRule="auto"/>
        <w:ind w:firstLine="480"/>
        <w:rPr>
          <w:rFonts w:ascii="宋体" w:hAnsi="宋体"/>
          <w:kern w:val="0"/>
          <w:sz w:val="24"/>
        </w:rPr>
      </w:pPr>
      <w:r>
        <w:rPr>
          <w:rFonts w:hint="eastAsia" w:ascii="宋体" w:hAnsi="宋体"/>
          <w:kern w:val="0"/>
          <w:sz w:val="24"/>
        </w:rPr>
        <w:t>代理人无转委权。特此委托。</w:t>
      </w:r>
    </w:p>
    <w:p w14:paraId="1623E35E">
      <w:pPr>
        <w:widowControl/>
        <w:spacing w:line="360" w:lineRule="auto"/>
        <w:ind w:firstLine="480"/>
        <w:rPr>
          <w:rFonts w:ascii="宋体" w:hAnsi="宋体"/>
          <w:kern w:val="0"/>
          <w:sz w:val="24"/>
        </w:rPr>
      </w:pPr>
    </w:p>
    <w:p w14:paraId="53D3FEF9">
      <w:pPr>
        <w:widowControl/>
        <w:spacing w:line="360" w:lineRule="auto"/>
        <w:ind w:firstLine="480"/>
        <w:rPr>
          <w:rFonts w:ascii="宋体" w:hAnsi="宋体"/>
          <w:kern w:val="0"/>
          <w:sz w:val="24"/>
        </w:rPr>
      </w:pPr>
    </w:p>
    <w:p w14:paraId="60249AAF">
      <w:pPr>
        <w:widowControl/>
        <w:spacing w:line="360" w:lineRule="auto"/>
        <w:ind w:firstLine="480"/>
        <w:rPr>
          <w:rFonts w:ascii="宋体" w:hAnsi="宋体"/>
          <w:kern w:val="0"/>
          <w:sz w:val="24"/>
        </w:rPr>
      </w:pPr>
      <w:r>
        <w:rPr>
          <w:rFonts w:hint="eastAsia" w:ascii="宋体" w:hAnsi="宋体"/>
          <w:kern w:val="0"/>
          <w:sz w:val="24"/>
        </w:rPr>
        <w:t>代理人：                性别：              年龄：</w:t>
      </w:r>
    </w:p>
    <w:p w14:paraId="6455F431">
      <w:pPr>
        <w:widowControl/>
        <w:spacing w:line="360" w:lineRule="auto"/>
        <w:ind w:firstLine="480"/>
        <w:rPr>
          <w:rFonts w:ascii="宋体" w:hAnsi="宋体"/>
          <w:kern w:val="0"/>
          <w:sz w:val="24"/>
        </w:rPr>
      </w:pPr>
    </w:p>
    <w:p w14:paraId="450D0EDB">
      <w:pPr>
        <w:widowControl/>
        <w:spacing w:line="360" w:lineRule="auto"/>
        <w:ind w:firstLine="480"/>
        <w:rPr>
          <w:rFonts w:ascii="宋体" w:hAnsi="宋体"/>
          <w:kern w:val="0"/>
          <w:sz w:val="24"/>
        </w:rPr>
      </w:pPr>
      <w:r>
        <w:rPr>
          <w:rFonts w:hint="eastAsia" w:ascii="宋体" w:hAnsi="宋体"/>
          <w:kern w:val="0"/>
          <w:sz w:val="24"/>
        </w:rPr>
        <w:t>身份证号码：            职务：</w:t>
      </w:r>
    </w:p>
    <w:p w14:paraId="1866A975">
      <w:pPr>
        <w:widowControl/>
        <w:spacing w:line="360" w:lineRule="auto"/>
        <w:ind w:firstLine="480"/>
        <w:rPr>
          <w:rFonts w:ascii="宋体" w:hAnsi="宋体"/>
          <w:kern w:val="0"/>
          <w:sz w:val="24"/>
        </w:rPr>
      </w:pPr>
    </w:p>
    <w:p w14:paraId="3432C6F3">
      <w:pPr>
        <w:widowControl/>
        <w:spacing w:line="360" w:lineRule="auto"/>
        <w:ind w:firstLine="480"/>
        <w:rPr>
          <w:rFonts w:ascii="宋体" w:hAnsi="宋体"/>
          <w:kern w:val="0"/>
          <w:sz w:val="24"/>
        </w:rPr>
      </w:pPr>
      <w:r>
        <w:rPr>
          <w:rFonts w:hint="eastAsia" w:ascii="宋体" w:hAnsi="宋体"/>
          <w:kern w:val="0"/>
          <w:sz w:val="24"/>
        </w:rPr>
        <w:t>正面                     反面</w:t>
      </w:r>
    </w:p>
    <w:p w14:paraId="15B479D0">
      <w:pPr>
        <w:widowControl/>
        <w:spacing w:line="360" w:lineRule="auto"/>
        <w:ind w:firstLine="480"/>
        <w:rPr>
          <w:rFonts w:ascii="宋体" w:hAnsi="宋体"/>
          <w:kern w:val="0"/>
          <w:sz w:val="24"/>
        </w:rPr>
      </w:pPr>
      <w:r>
        <w:rPr>
          <w:rFonts w:ascii="宋体" w:hAnsi="宋体"/>
          <w:kern w:val="0"/>
        </w:rPr>
        <w:drawing>
          <wp:inline distT="0" distB="0" distL="114300" distR="114300">
            <wp:extent cx="1828800" cy="1097280"/>
            <wp:effectExtent l="0" t="0" r="0" b="0"/>
            <wp:docPr id="1" name="图片 1"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3096"/>
                    <pic:cNvPicPr>
                      <a:picLocks noChangeAspect="1"/>
                    </pic:cNvPicPr>
                  </pic:nvPicPr>
                  <pic:blipFill>
                    <a:blip r:embed="rId4"/>
                    <a:stretch>
                      <a:fillRect/>
                    </a:stretch>
                  </pic:blipFill>
                  <pic:spPr>
                    <a:xfrm>
                      <a:off x="0" y="0"/>
                      <a:ext cx="1828800" cy="1097280"/>
                    </a:xfrm>
                    <a:prstGeom prst="rect">
                      <a:avLst/>
                    </a:prstGeom>
                    <a:noFill/>
                    <a:ln>
                      <a:noFill/>
                    </a:ln>
                  </pic:spPr>
                </pic:pic>
              </a:graphicData>
            </a:graphic>
          </wp:inline>
        </w:drawing>
      </w:r>
      <w:r>
        <w:rPr>
          <w:rFonts w:ascii="宋体" w:hAnsi="宋体"/>
          <w:kern w:val="0"/>
        </w:rPr>
        <w:drawing>
          <wp:inline distT="0" distB="0" distL="114300" distR="114300">
            <wp:extent cx="1828800" cy="1097280"/>
            <wp:effectExtent l="0" t="0" r="0" b="0"/>
            <wp:docPr id="2" name="图片 2"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3096"/>
                    <pic:cNvPicPr>
                      <a:picLocks noChangeAspect="1"/>
                    </pic:cNvPicPr>
                  </pic:nvPicPr>
                  <pic:blipFill>
                    <a:blip r:embed="rId4"/>
                    <a:stretch>
                      <a:fillRect/>
                    </a:stretch>
                  </pic:blipFill>
                  <pic:spPr>
                    <a:xfrm>
                      <a:off x="0" y="0"/>
                      <a:ext cx="1828800" cy="1097280"/>
                    </a:xfrm>
                    <a:prstGeom prst="rect">
                      <a:avLst/>
                    </a:prstGeom>
                    <a:noFill/>
                    <a:ln>
                      <a:noFill/>
                    </a:ln>
                  </pic:spPr>
                </pic:pic>
              </a:graphicData>
            </a:graphic>
          </wp:inline>
        </w:drawing>
      </w:r>
    </w:p>
    <w:p w14:paraId="610481FD">
      <w:pPr>
        <w:widowControl/>
        <w:spacing w:line="360" w:lineRule="auto"/>
        <w:ind w:firstLine="480"/>
        <w:rPr>
          <w:rFonts w:ascii="宋体" w:hAnsi="宋体"/>
          <w:kern w:val="0"/>
          <w:sz w:val="24"/>
        </w:rPr>
      </w:pPr>
      <w:r>
        <w:rPr>
          <w:rFonts w:hint="eastAsia" w:ascii="宋体" w:hAnsi="宋体"/>
          <w:kern w:val="0"/>
          <w:sz w:val="24"/>
        </w:rPr>
        <w:t>供应商：（盖章）</w:t>
      </w:r>
    </w:p>
    <w:p w14:paraId="4ABF8C39">
      <w:pPr>
        <w:widowControl/>
        <w:spacing w:line="360" w:lineRule="auto"/>
        <w:ind w:firstLine="480"/>
        <w:rPr>
          <w:rFonts w:ascii="宋体" w:hAnsi="宋体"/>
          <w:kern w:val="0"/>
          <w:sz w:val="24"/>
        </w:rPr>
      </w:pPr>
    </w:p>
    <w:p w14:paraId="4EA8A10F">
      <w:pPr>
        <w:widowControl/>
        <w:spacing w:line="360" w:lineRule="auto"/>
        <w:ind w:firstLine="480"/>
        <w:rPr>
          <w:rFonts w:ascii="宋体" w:hAnsi="宋体"/>
          <w:kern w:val="0"/>
          <w:sz w:val="24"/>
        </w:rPr>
      </w:pPr>
      <w:r>
        <w:rPr>
          <w:rFonts w:hint="eastAsia" w:ascii="宋体" w:hAnsi="宋体"/>
          <w:kern w:val="0"/>
          <w:sz w:val="24"/>
        </w:rPr>
        <w:t>法定代表人：（签字或盖章）</w:t>
      </w:r>
    </w:p>
    <w:p w14:paraId="4FA0B1CE">
      <w:pPr>
        <w:widowControl/>
        <w:spacing w:line="360" w:lineRule="auto"/>
        <w:ind w:firstLine="480"/>
        <w:rPr>
          <w:rFonts w:ascii="宋体" w:hAnsi="宋体"/>
          <w:kern w:val="0"/>
          <w:sz w:val="24"/>
        </w:rPr>
      </w:pPr>
    </w:p>
    <w:p w14:paraId="07C34FA1">
      <w:pPr>
        <w:widowControl/>
        <w:spacing w:line="360" w:lineRule="auto"/>
        <w:ind w:firstLine="480"/>
        <w:rPr>
          <w:rFonts w:ascii="宋体" w:hAnsi="宋体"/>
          <w:kern w:val="0"/>
          <w:sz w:val="24"/>
        </w:rPr>
      </w:pPr>
    </w:p>
    <w:p w14:paraId="6DB920D0">
      <w:pPr>
        <w:widowControl/>
        <w:spacing w:line="360" w:lineRule="auto"/>
        <w:ind w:firstLine="480"/>
        <w:rPr>
          <w:rFonts w:ascii="宋体" w:hAnsi="宋体"/>
          <w:kern w:val="0"/>
          <w:sz w:val="24"/>
        </w:rPr>
      </w:pPr>
      <w:r>
        <w:rPr>
          <w:rFonts w:hint="eastAsia" w:ascii="宋体" w:hAnsi="宋体"/>
          <w:kern w:val="0"/>
          <w:sz w:val="24"/>
        </w:rPr>
        <w:t>授权委托日期：     年     月     日</w:t>
      </w:r>
      <w:bookmarkEnd w:id="3"/>
    </w:p>
    <w:p w14:paraId="2B5C4FC6">
      <w:pPr>
        <w:rPr>
          <w:rFonts w:ascii="宋体" w:hAnsi="宋体"/>
          <w:kern w:val="0"/>
          <w:sz w:val="24"/>
        </w:rPr>
      </w:pPr>
      <w:r>
        <w:rPr>
          <w:rFonts w:hint="eastAsia" w:ascii="宋体" w:hAnsi="宋体"/>
          <w:kern w:val="0"/>
          <w:sz w:val="24"/>
        </w:rPr>
        <w:br w:type="page"/>
      </w:r>
    </w:p>
    <w:p w14:paraId="3DE6CBA8">
      <w:pPr>
        <w:keepNext w:val="0"/>
        <w:keepLines w:val="0"/>
        <w:pageBreakBefore w:val="0"/>
        <w:widowControl/>
        <w:numPr>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kern w:val="44"/>
          <w:sz w:val="32"/>
          <w:szCs w:val="44"/>
          <w:lang w:eastAsia="zh-CN"/>
        </w:rPr>
      </w:pPr>
      <w:r>
        <w:rPr>
          <w:rFonts w:hint="eastAsia" w:ascii="黑体" w:hAnsi="黑体" w:eastAsia="黑体" w:cs="黑体"/>
          <w:b w:val="0"/>
          <w:bCs w:val="0"/>
          <w:kern w:val="44"/>
          <w:sz w:val="32"/>
          <w:szCs w:val="44"/>
          <w:lang w:val="en-US" w:eastAsia="zh-CN"/>
        </w:rPr>
        <w:t>五、</w:t>
      </w:r>
      <w:r>
        <w:rPr>
          <w:rFonts w:hint="eastAsia" w:ascii="黑体" w:hAnsi="黑体" w:eastAsia="黑体" w:cs="黑体"/>
          <w:b w:val="0"/>
          <w:bCs w:val="0"/>
          <w:kern w:val="44"/>
          <w:sz w:val="32"/>
          <w:szCs w:val="44"/>
        </w:rPr>
        <w:t>其他材料</w:t>
      </w:r>
      <w:r>
        <w:rPr>
          <w:rFonts w:hint="eastAsia" w:ascii="黑体" w:hAnsi="黑体" w:eastAsia="黑体" w:cs="黑体"/>
          <w:b w:val="0"/>
          <w:bCs w:val="0"/>
          <w:kern w:val="44"/>
          <w:sz w:val="32"/>
          <w:szCs w:val="44"/>
          <w:lang w:eastAsia="zh-CN"/>
        </w:rPr>
        <w:t>（</w:t>
      </w:r>
      <w:r>
        <w:rPr>
          <w:rFonts w:hint="eastAsia" w:ascii="黑体" w:hAnsi="黑体" w:eastAsia="黑体" w:cs="黑体"/>
          <w:b w:val="0"/>
          <w:bCs w:val="0"/>
          <w:kern w:val="44"/>
          <w:sz w:val="32"/>
          <w:szCs w:val="44"/>
          <w:lang w:val="en-US" w:eastAsia="zh-CN"/>
        </w:rPr>
        <w:t>资质证明文件等</w:t>
      </w:r>
      <w:r>
        <w:rPr>
          <w:rFonts w:hint="eastAsia" w:ascii="黑体" w:hAnsi="黑体" w:eastAsia="黑体" w:cs="黑体"/>
          <w:b w:val="0"/>
          <w:bCs w:val="0"/>
          <w:kern w:val="44"/>
          <w:sz w:val="32"/>
          <w:szCs w:val="44"/>
          <w:lang w:eastAsia="zh-CN"/>
        </w:rPr>
        <w:t>）</w:t>
      </w:r>
    </w:p>
    <w:p w14:paraId="428FFDAD">
      <w:pPr>
        <w:pStyle w:val="9"/>
        <w:ind w:left="0" w:firstLine="0" w:firstLineChars="0"/>
        <w:jc w:val="left"/>
        <w:rPr>
          <w:rFonts w:hint="eastAsia"/>
          <w:u w:val="single"/>
        </w:rPr>
      </w:pPr>
      <w:bookmarkStart w:id="4" w:name="_GoBack"/>
      <w:bookmarkEnd w:id="4"/>
    </w:p>
    <w:sectPr>
      <w:pgSz w:w="11906" w:h="16838"/>
      <w:pgMar w:top="99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4B80E"/>
    <w:multiLevelType w:val="singleLevel"/>
    <w:tmpl w:val="98F4B80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WZmNjFkNDViMTVmMDYzYTU0ZThkODRiZGJjZjcifQ=="/>
    <w:docVar w:name="KSO_WPS_MARK_KEY" w:val="b1442b20-7d69-4d48-a2d3-8e8b79baa0a2"/>
  </w:docVars>
  <w:rsids>
    <w:rsidRoot w:val="1FA05990"/>
    <w:rsid w:val="002E7FC1"/>
    <w:rsid w:val="00AE69E5"/>
    <w:rsid w:val="00B24557"/>
    <w:rsid w:val="00B25559"/>
    <w:rsid w:val="00CB200F"/>
    <w:rsid w:val="00CC7356"/>
    <w:rsid w:val="00E75377"/>
    <w:rsid w:val="050414F1"/>
    <w:rsid w:val="056F1060"/>
    <w:rsid w:val="089D6D82"/>
    <w:rsid w:val="08A77BBD"/>
    <w:rsid w:val="0CBD70B7"/>
    <w:rsid w:val="0D0522AA"/>
    <w:rsid w:val="0D800315"/>
    <w:rsid w:val="0E2237DF"/>
    <w:rsid w:val="109127D2"/>
    <w:rsid w:val="164E081E"/>
    <w:rsid w:val="168A42C5"/>
    <w:rsid w:val="17457E73"/>
    <w:rsid w:val="176522C3"/>
    <w:rsid w:val="185E40ED"/>
    <w:rsid w:val="185F7056"/>
    <w:rsid w:val="186B1B5B"/>
    <w:rsid w:val="18CD4F94"/>
    <w:rsid w:val="19FC02FF"/>
    <w:rsid w:val="1ACF213E"/>
    <w:rsid w:val="1CAE5159"/>
    <w:rsid w:val="1EA77665"/>
    <w:rsid w:val="1EFC175F"/>
    <w:rsid w:val="1FA05990"/>
    <w:rsid w:val="1FB149FD"/>
    <w:rsid w:val="207F48BB"/>
    <w:rsid w:val="227609CD"/>
    <w:rsid w:val="27082B69"/>
    <w:rsid w:val="29AB625B"/>
    <w:rsid w:val="2CED26E7"/>
    <w:rsid w:val="2DF53C81"/>
    <w:rsid w:val="32470AEB"/>
    <w:rsid w:val="32B102F5"/>
    <w:rsid w:val="34EF4F07"/>
    <w:rsid w:val="377759CE"/>
    <w:rsid w:val="38E45DAD"/>
    <w:rsid w:val="3B0F5F1E"/>
    <w:rsid w:val="3B7A7AE1"/>
    <w:rsid w:val="3D793B23"/>
    <w:rsid w:val="42A97827"/>
    <w:rsid w:val="432B3B11"/>
    <w:rsid w:val="43CF0940"/>
    <w:rsid w:val="43F020B2"/>
    <w:rsid w:val="456A6B72"/>
    <w:rsid w:val="4BA93B94"/>
    <w:rsid w:val="4FBA51A6"/>
    <w:rsid w:val="51360251"/>
    <w:rsid w:val="54510604"/>
    <w:rsid w:val="54B14735"/>
    <w:rsid w:val="55254864"/>
    <w:rsid w:val="56146C4E"/>
    <w:rsid w:val="56D06A51"/>
    <w:rsid w:val="5737262D"/>
    <w:rsid w:val="57E52089"/>
    <w:rsid w:val="59777658"/>
    <w:rsid w:val="5AD364CE"/>
    <w:rsid w:val="5B435A44"/>
    <w:rsid w:val="5BEA4111"/>
    <w:rsid w:val="614B5652"/>
    <w:rsid w:val="67002A3B"/>
    <w:rsid w:val="67700D39"/>
    <w:rsid w:val="67CC05BF"/>
    <w:rsid w:val="6A22716C"/>
    <w:rsid w:val="6BE204D0"/>
    <w:rsid w:val="7418415F"/>
    <w:rsid w:val="752D5343"/>
    <w:rsid w:val="765863F0"/>
    <w:rsid w:val="76CE0185"/>
    <w:rsid w:val="79B93F3A"/>
    <w:rsid w:val="79BA116F"/>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Times New Roman" w:hAnsi="Times New Roman" w:eastAsia="宋体" w:cs="Times New Roman"/>
      <w:szCs w:val="20"/>
    </w:rPr>
  </w:style>
  <w:style w:type="paragraph" w:styleId="5">
    <w:name w:val="Body Text"/>
    <w:basedOn w:val="1"/>
    <w:next w:val="1"/>
    <w:unhideWhenUsed/>
    <w:qFormat/>
    <w:uiPriority w:val="99"/>
    <w:pPr>
      <w:spacing w:after="120"/>
    </w:pPr>
    <w:rPr>
      <w:rFonts w:ascii="Times New Roman" w:hAnsi="Times New Roman" w:eastAsia="宋体" w:cs="Times New Roman"/>
      <w:szCs w:val="20"/>
    </w:rPr>
  </w:style>
  <w:style w:type="paragraph" w:styleId="6">
    <w:name w:val="Body Text Indent"/>
    <w:basedOn w:val="1"/>
    <w:qFormat/>
    <w:uiPriority w:val="99"/>
    <w:pPr>
      <w:spacing w:line="480" w:lineRule="exact"/>
      <w:ind w:left="180" w:firstLine="658" w:firstLineChars="235"/>
    </w:pPr>
    <w:rPr>
      <w:sz w:val="2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tabs>
        <w:tab w:val="center" w:pos="4153"/>
        <w:tab w:val="right" w:pos="8306"/>
      </w:tabs>
      <w:snapToGrid w:val="0"/>
      <w:jc w:val="center"/>
    </w:pPr>
    <w:rPr>
      <w:sz w:val="18"/>
      <w:szCs w:val="18"/>
    </w:rPr>
  </w:style>
  <w:style w:type="paragraph" w:styleId="9">
    <w:name w:val="Body Text First Indent 2"/>
    <w:basedOn w:val="6"/>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Calibri" w:hAnsi="Calibri"/>
      <w:kern w:val="2"/>
      <w:sz w:val="18"/>
      <w:szCs w:val="18"/>
    </w:rPr>
  </w:style>
  <w:style w:type="character" w:customStyle="1" w:styleId="14">
    <w:name w:val="页脚 字符"/>
    <w:basedOn w:val="12"/>
    <w:link w:val="7"/>
    <w:qFormat/>
    <w:uiPriority w:val="0"/>
    <w:rPr>
      <w:rFonts w:ascii="Calibri" w:hAnsi="Calibri"/>
      <w:kern w:val="2"/>
      <w:sz w:val="18"/>
      <w:szCs w:val="18"/>
    </w:rPr>
  </w:style>
  <w:style w:type="paragraph" w:customStyle="1" w:styleId="15">
    <w:name w:val="列出段落1"/>
    <w:qFormat/>
    <w:uiPriority w:val="99"/>
    <w:pPr>
      <w:widowControl w:val="0"/>
      <w:ind w:firstLine="420" w:firstLineChars="200"/>
      <w:jc w:val="both"/>
    </w:pPr>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451</Words>
  <Characters>548</Characters>
  <Lines>5</Lines>
  <Paragraphs>1</Paragraphs>
  <TotalTime>1</TotalTime>
  <ScaleCrop>false</ScaleCrop>
  <LinksUpToDate>false</LinksUpToDate>
  <CharactersWithSpaces>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2019-08-29T07:12:00Z</dcterms:created>
  <dc:creator>A 做自己</dc:creator>
  <cp:lastModifiedBy>宋正沄</cp:lastModifiedBy>
  <cp:lastPrinted>2025-01-08T07:03:00Z</cp:lastPrinted>
  <dcterms:modified xsi:type="dcterms:W3CDTF">2025-01-15T10:10:48Z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1D1A728425A74D54AB69C04A832CDDD4_13</vt:lpwstr>
  </property>
  <property fmtid="{D5CDD505-2E9C-101B-9397-08002B2CF9AE}" pid="4" name="KSOTemplateDocerSaveRecord">
    <vt:lpwstr>eyJoZGlkIjoiOGNlMGE3MzRmZDdmMTU2MDcwOGQ3N2NmZmI2Nzg2NzEiLCJ1c2VySWQiOiI2NTQxODc0MDAifQ==</vt:lpwstr>
  </property>
</Properties>
</file>